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90C2" w14:textId="71E7545A" w:rsidR="00950A74" w:rsidRPr="009E084F" w:rsidRDefault="00950A74">
      <w:pPr>
        <w:rPr>
          <w:b/>
          <w:bCs/>
        </w:rPr>
      </w:pPr>
      <w:r w:rsidRPr="009E084F">
        <w:rPr>
          <w:b/>
          <w:bCs/>
        </w:rPr>
        <w:t>Gemeinde</w:t>
      </w:r>
      <w:r w:rsidR="009E084F" w:rsidRPr="009E084F">
        <w:rPr>
          <w:b/>
          <w:bCs/>
        </w:rPr>
        <w:t xml:space="preserve"> Goldegg</w:t>
      </w:r>
    </w:p>
    <w:p w14:paraId="03A150A0" w14:textId="4C5635F1" w:rsidR="00950A74" w:rsidRPr="009E084F" w:rsidRDefault="009E084F" w:rsidP="009E084F">
      <w:pPr>
        <w:tabs>
          <w:tab w:val="right" w:pos="8931"/>
        </w:tabs>
        <w:rPr>
          <w:b/>
          <w:bCs/>
        </w:rPr>
      </w:pPr>
      <w:r w:rsidRPr="009E084F">
        <w:rPr>
          <w:b/>
          <w:bCs/>
        </w:rPr>
        <w:t>Hofmark 18</w:t>
      </w:r>
      <w:r>
        <w:rPr>
          <w:b/>
          <w:bCs/>
        </w:rPr>
        <w:tab/>
      </w:r>
      <w:r w:rsidRPr="009E084F">
        <w:t>06415 / 81 17 – 0</w:t>
      </w:r>
      <w:r>
        <w:rPr>
          <w:b/>
          <w:bCs/>
        </w:rPr>
        <w:t xml:space="preserve"> </w:t>
      </w:r>
    </w:p>
    <w:p w14:paraId="0775BEE5" w14:textId="5BC5E990" w:rsidR="009E084F" w:rsidRPr="009E084F" w:rsidRDefault="009E084F" w:rsidP="009E084F">
      <w:pPr>
        <w:pBdr>
          <w:bottom w:val="single" w:sz="4" w:space="1" w:color="auto"/>
        </w:pBdr>
        <w:tabs>
          <w:tab w:val="right" w:pos="8931"/>
        </w:tabs>
        <w:rPr>
          <w:b/>
          <w:bCs/>
        </w:rPr>
      </w:pPr>
      <w:r w:rsidRPr="009E084F">
        <w:rPr>
          <w:b/>
          <w:bCs/>
        </w:rPr>
        <w:t>5622 Goldegg</w:t>
      </w:r>
      <w:r>
        <w:rPr>
          <w:b/>
          <w:bCs/>
        </w:rPr>
        <w:tab/>
      </w:r>
      <w:hyperlink r:id="rId5" w:history="1">
        <w:r w:rsidRPr="009E084F">
          <w:rPr>
            <w:rStyle w:val="Hyperlink"/>
          </w:rPr>
          <w:t>gemeinde@goldegg.gv.at</w:t>
        </w:r>
      </w:hyperlink>
      <w:r>
        <w:rPr>
          <w:b/>
          <w:bCs/>
        </w:rPr>
        <w:t xml:space="preserve"> </w:t>
      </w:r>
    </w:p>
    <w:p w14:paraId="5E9EBE0C" w14:textId="77777777" w:rsidR="00950A74" w:rsidRPr="009E084F" w:rsidRDefault="00950A74">
      <w:pPr>
        <w:rPr>
          <w:b/>
          <w:bCs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6804"/>
      </w:tblGrid>
      <w:tr w:rsidR="00950A74" w14:paraId="5FFE9821" w14:textId="77777777" w:rsidTr="009E084F">
        <w:trPr>
          <w:trHeight w:val="1094"/>
          <w:jc w:val="center"/>
        </w:trPr>
        <w:tc>
          <w:tcPr>
            <w:tcW w:w="6804" w:type="dxa"/>
          </w:tcPr>
          <w:p w14:paraId="0AEDCDD8" w14:textId="77777777" w:rsidR="00950A74" w:rsidRPr="00950A74" w:rsidRDefault="00950A74" w:rsidP="009E084F">
            <w:pPr>
              <w:pStyle w:val="TableParagraph"/>
              <w:spacing w:line="360" w:lineRule="atLeast"/>
              <w:ind w:left="509" w:right="1270" w:hanging="45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0A74">
              <w:rPr>
                <w:b/>
                <w:sz w:val="20"/>
                <w:szCs w:val="20"/>
              </w:rPr>
              <w:t>Abgabenerklärung</w:t>
            </w:r>
            <w:proofErr w:type="spellEnd"/>
            <w:r w:rsidRPr="00950A7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950A74">
              <w:rPr>
                <w:b/>
                <w:sz w:val="20"/>
                <w:szCs w:val="20"/>
              </w:rPr>
              <w:t>für</w:t>
            </w:r>
            <w:r w:rsidRPr="00950A74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950A74">
              <w:rPr>
                <w:b/>
                <w:sz w:val="20"/>
                <w:szCs w:val="20"/>
              </w:rPr>
              <w:t>die</w:t>
            </w:r>
            <w:r w:rsidRPr="00950A74">
              <w:rPr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50A74">
              <w:rPr>
                <w:b/>
                <w:sz w:val="20"/>
                <w:szCs w:val="20"/>
              </w:rPr>
              <w:t>Zweitwohnsitzabgabe</w:t>
            </w:r>
            <w:proofErr w:type="spellEnd"/>
            <w:r w:rsidRPr="00950A74">
              <w:rPr>
                <w:b/>
                <w:sz w:val="20"/>
                <w:szCs w:val="20"/>
              </w:rPr>
              <w:t xml:space="preserve"> für den </w:t>
            </w:r>
            <w:proofErr w:type="spellStart"/>
            <w:r w:rsidRPr="00950A74">
              <w:rPr>
                <w:b/>
                <w:sz w:val="20"/>
                <w:szCs w:val="20"/>
              </w:rPr>
              <w:t>Zeitraum</w:t>
            </w:r>
            <w:proofErr w:type="spellEnd"/>
            <w:r w:rsidRPr="00950A74">
              <w:rPr>
                <w:b/>
                <w:sz w:val="20"/>
                <w:szCs w:val="20"/>
              </w:rPr>
              <w:t xml:space="preserve">: . . . . . . . . . . . . </w:t>
            </w:r>
            <w:proofErr w:type="gramStart"/>
            <w:r w:rsidRPr="00950A74">
              <w:rPr>
                <w:b/>
                <w:sz w:val="20"/>
                <w:szCs w:val="20"/>
              </w:rPr>
              <w:t>. . . .</w:t>
            </w:r>
            <w:proofErr w:type="gramEnd"/>
            <w:r w:rsidRPr="00950A74">
              <w:rPr>
                <w:b/>
                <w:sz w:val="20"/>
                <w:szCs w:val="20"/>
              </w:rPr>
              <w:t xml:space="preserve"> .</w:t>
            </w:r>
          </w:p>
        </w:tc>
      </w:tr>
    </w:tbl>
    <w:p w14:paraId="451F20D3" w14:textId="77777777" w:rsidR="00950A74" w:rsidRDefault="00950A74" w:rsidP="00950A74">
      <w:pPr>
        <w:pStyle w:val="Textkrper"/>
        <w:rPr>
          <w:rFonts w:ascii="Arial"/>
        </w:rPr>
      </w:pPr>
    </w:p>
    <w:p w14:paraId="563B1BA3" w14:textId="77777777" w:rsidR="00950A74" w:rsidRDefault="00950A74" w:rsidP="00950A74">
      <w:pPr>
        <w:pStyle w:val="Textkrper"/>
        <w:spacing w:before="147"/>
        <w:rPr>
          <w:rFonts w:ascii="Arial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961"/>
        <w:gridCol w:w="1842"/>
      </w:tblGrid>
      <w:tr w:rsidR="00950A74" w14:paraId="02915537" w14:textId="77777777" w:rsidTr="0089576F">
        <w:trPr>
          <w:trHeight w:val="633"/>
        </w:trPr>
        <w:tc>
          <w:tcPr>
            <w:tcW w:w="2693" w:type="dxa"/>
          </w:tcPr>
          <w:p w14:paraId="34A02604" w14:textId="77777777" w:rsidR="00950A74" w:rsidRDefault="00950A74" w:rsidP="0089576F">
            <w:pPr>
              <w:pStyle w:val="TableParagraph"/>
              <w:spacing w:before="2" w:line="242" w:lineRule="exac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Kassenzeichen</w:t>
            </w:r>
            <w:proofErr w:type="spellEnd"/>
          </w:p>
          <w:p w14:paraId="7EDF2D35" w14:textId="77777777" w:rsidR="00950A74" w:rsidRDefault="00950A74" w:rsidP="0089576F">
            <w:pPr>
              <w:pStyle w:val="TableParagraph"/>
              <w:spacing w:line="194" w:lineRule="exact"/>
              <w:ind w:left="441" w:right="43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wird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Behörde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ausgefüllt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6803" w:type="dxa"/>
            <w:gridSpan w:val="2"/>
          </w:tcPr>
          <w:p w14:paraId="52D64E94" w14:textId="77777777" w:rsidR="00950A74" w:rsidRDefault="00950A74" w:rsidP="0089576F">
            <w:pPr>
              <w:pStyle w:val="TableParagraph"/>
              <w:spacing w:before="197"/>
              <w:ind w:left="72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 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</w:p>
        </w:tc>
      </w:tr>
      <w:tr w:rsidR="00950A74" w14:paraId="490FF913" w14:textId="77777777" w:rsidTr="0089576F">
        <w:trPr>
          <w:trHeight w:val="1350"/>
        </w:trPr>
        <w:tc>
          <w:tcPr>
            <w:tcW w:w="2693" w:type="dxa"/>
          </w:tcPr>
          <w:p w14:paraId="1C7EE378" w14:textId="77777777" w:rsidR="00950A74" w:rsidRDefault="00950A74" w:rsidP="0089576F">
            <w:pPr>
              <w:pStyle w:val="TableParagraph"/>
              <w:spacing w:before="79"/>
              <w:rPr>
                <w:rFonts w:ascii="Arial"/>
                <w:sz w:val="20"/>
              </w:rPr>
            </w:pPr>
          </w:p>
          <w:p w14:paraId="4AE926D2" w14:textId="77777777" w:rsidR="00950A74" w:rsidRDefault="00950A74" w:rsidP="0089576F">
            <w:pPr>
              <w:pStyle w:val="TableParagraph"/>
              <w:spacing w:before="1"/>
              <w:ind w:left="400" w:right="3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EigentümerIn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der/die </w:t>
            </w:r>
            <w:proofErr w:type="spellStart"/>
            <w:r>
              <w:rPr>
                <w:sz w:val="20"/>
              </w:rPr>
              <w:t>Inhaber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Wohnung</w:t>
            </w:r>
            <w:proofErr w:type="spellEnd"/>
          </w:p>
        </w:tc>
        <w:tc>
          <w:tcPr>
            <w:tcW w:w="4961" w:type="dxa"/>
          </w:tcPr>
          <w:p w14:paraId="6D8327EB" w14:textId="77777777" w:rsidR="00950A74" w:rsidRDefault="00950A74" w:rsidP="0089576F">
            <w:pPr>
              <w:pStyle w:val="TableParagraph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Vor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Familienname</w:t>
            </w:r>
            <w:proofErr w:type="spellEnd"/>
            <w:r>
              <w:rPr>
                <w:sz w:val="20"/>
              </w:rPr>
              <w:t>,</w:t>
            </w:r>
          </w:p>
          <w:p w14:paraId="5B9F5635" w14:textId="77777777" w:rsidR="00950A74" w:rsidRDefault="00950A74" w:rsidP="0089576F">
            <w:pPr>
              <w:pStyle w:val="TableParagraph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Straßenname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HNr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Stock,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PLZ,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</w:t>
            </w:r>
          </w:p>
        </w:tc>
        <w:tc>
          <w:tcPr>
            <w:tcW w:w="1842" w:type="dxa"/>
          </w:tcPr>
          <w:p w14:paraId="0ABB2891" w14:textId="77777777" w:rsidR="00950A74" w:rsidRDefault="00950A74" w:rsidP="0089576F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Geburtsdatum</w:t>
            </w:r>
            <w:proofErr w:type="spellEnd"/>
          </w:p>
        </w:tc>
      </w:tr>
      <w:tr w:rsidR="00950A74" w14:paraId="7CD3C7D1" w14:textId="77777777" w:rsidTr="0089576F">
        <w:trPr>
          <w:trHeight w:val="1214"/>
        </w:trPr>
        <w:tc>
          <w:tcPr>
            <w:tcW w:w="2693" w:type="dxa"/>
          </w:tcPr>
          <w:p w14:paraId="04D322CD" w14:textId="77777777" w:rsidR="00950A74" w:rsidRDefault="00950A74" w:rsidP="0089576F">
            <w:pPr>
              <w:pStyle w:val="TableParagraph"/>
              <w:spacing w:before="13"/>
              <w:rPr>
                <w:rFonts w:ascii="Arial"/>
                <w:sz w:val="20"/>
              </w:rPr>
            </w:pPr>
          </w:p>
          <w:p w14:paraId="32EABE3B" w14:textId="77777777" w:rsidR="00950A74" w:rsidRDefault="00950A74" w:rsidP="0089576F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betr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14:paraId="7290BA44" w14:textId="77777777" w:rsidR="00950A74" w:rsidRDefault="00950A74" w:rsidP="0089576F">
            <w:pPr>
              <w:pStyle w:val="TableParagraph"/>
              <w:ind w:left="7"/>
              <w:jc w:val="center"/>
              <w:rPr>
                <w:spacing w:val="-13"/>
                <w:sz w:val="20"/>
              </w:rPr>
            </w:pPr>
            <w:proofErr w:type="spellStart"/>
            <w:r>
              <w:rPr>
                <w:sz w:val="20"/>
              </w:rPr>
              <w:t>Wohnung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3"/>
                <w:sz w:val="20"/>
              </w:rPr>
              <w:t xml:space="preserve"> Gemeinde</w:t>
            </w:r>
          </w:p>
          <w:p w14:paraId="3546C4EE" w14:textId="75333B35" w:rsidR="00950A74" w:rsidRDefault="0025115A" w:rsidP="0089576F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13"/>
                <w:sz w:val="20"/>
              </w:rPr>
              <w:t>Goldegg</w:t>
            </w:r>
          </w:p>
        </w:tc>
        <w:tc>
          <w:tcPr>
            <w:tcW w:w="6803" w:type="dxa"/>
            <w:gridSpan w:val="2"/>
          </w:tcPr>
          <w:p w14:paraId="76FDAC9C" w14:textId="77777777" w:rsidR="00950A74" w:rsidRDefault="00950A74" w:rsidP="0089576F">
            <w:pPr>
              <w:pStyle w:val="TableParagraph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Straßenname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HNr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Stock,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PLZ,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</w:t>
            </w:r>
          </w:p>
        </w:tc>
      </w:tr>
    </w:tbl>
    <w:p w14:paraId="63A59389" w14:textId="77777777" w:rsidR="00950A74" w:rsidRDefault="00950A74" w:rsidP="00950A74">
      <w:pPr>
        <w:pStyle w:val="Textkrper"/>
        <w:rPr>
          <w:rFonts w:ascii="Arial"/>
        </w:rPr>
      </w:pPr>
    </w:p>
    <w:p w14:paraId="6219DD49" w14:textId="77777777" w:rsidR="00950A74" w:rsidRDefault="00950A74" w:rsidP="00950A74">
      <w:pPr>
        <w:pStyle w:val="Textkrper"/>
        <w:spacing w:before="28"/>
        <w:rPr>
          <w:rFonts w:ascii="Arial"/>
        </w:rPr>
      </w:pPr>
    </w:p>
    <w:p w14:paraId="154B36A7" w14:textId="77777777" w:rsidR="00950A74" w:rsidRDefault="00950A74" w:rsidP="00950A74">
      <w:pPr>
        <w:pStyle w:val="Textkrper"/>
        <w:ind w:left="256"/>
        <w:rPr>
          <w:spacing w:val="-2"/>
        </w:rPr>
      </w:pPr>
      <w:r>
        <w:t>Bitte</w:t>
      </w:r>
      <w:r>
        <w:rPr>
          <w:spacing w:val="-13"/>
        </w:rPr>
        <w:t xml:space="preserve"> </w:t>
      </w:r>
      <w:r>
        <w:t>Zutreffendes</w:t>
      </w:r>
      <w:r>
        <w:rPr>
          <w:spacing w:val="-10"/>
        </w:rPr>
        <w:t xml:space="preserve"> </w:t>
      </w:r>
      <w:r>
        <w:rPr>
          <w:spacing w:val="-2"/>
        </w:rPr>
        <w:t>ankreuzen:</w:t>
      </w:r>
    </w:p>
    <w:p w14:paraId="017C652F" w14:textId="77777777" w:rsidR="00950A74" w:rsidRDefault="00950A74" w:rsidP="00950A74">
      <w:pPr>
        <w:pStyle w:val="Textkrper"/>
        <w:ind w:left="256"/>
        <w:rPr>
          <w:spacing w:val="-2"/>
        </w:rPr>
      </w:pPr>
    </w:p>
    <w:p w14:paraId="1C427E9D" w14:textId="77777777" w:rsidR="00950A74" w:rsidRDefault="00950A74" w:rsidP="00950A74">
      <w:pPr>
        <w:pStyle w:val="Textkrper"/>
        <w:numPr>
          <w:ilvl w:val="0"/>
          <w:numId w:val="1"/>
        </w:numPr>
        <w:rPr>
          <w:spacing w:val="-2"/>
        </w:rPr>
      </w:pPr>
      <w:r>
        <w:rPr>
          <w:spacing w:val="-2"/>
        </w:rPr>
        <w:t xml:space="preserve">es handelt sich </w:t>
      </w:r>
      <w:proofErr w:type="gramStart"/>
      <w:r>
        <w:rPr>
          <w:spacing w:val="-2"/>
        </w:rPr>
        <w:t>um eine Ferienwohnung</w:t>
      </w:r>
      <w:proofErr w:type="gramEnd"/>
      <w:r>
        <w:rPr>
          <w:spacing w:val="-2"/>
        </w:rPr>
        <w:t xml:space="preserve"> für welche die besondere Nächtigungsabgabe nach dem Salzburger Nächtigungsabgabengesetz entrichtet wird</w:t>
      </w:r>
    </w:p>
    <w:p w14:paraId="3E000BE7" w14:textId="77777777" w:rsidR="00950A74" w:rsidRDefault="00950A74" w:rsidP="00950A74">
      <w:pPr>
        <w:pStyle w:val="Textkrper"/>
        <w:numPr>
          <w:ilvl w:val="0"/>
          <w:numId w:val="1"/>
        </w:numPr>
        <w:rPr>
          <w:spacing w:val="-2"/>
        </w:rPr>
      </w:pPr>
      <w:r>
        <w:rPr>
          <w:spacing w:val="-2"/>
        </w:rPr>
        <w:t>es handelt sich um einen sonstigen Zweitwohnsitz</w:t>
      </w:r>
    </w:p>
    <w:p w14:paraId="22D56B1C" w14:textId="77777777" w:rsidR="00950A74" w:rsidRDefault="00950A74" w:rsidP="00950A74">
      <w:pPr>
        <w:pStyle w:val="Textkrper"/>
        <w:ind w:firstLine="135"/>
      </w:pPr>
    </w:p>
    <w:p w14:paraId="607A7BE2" w14:textId="77777777" w:rsidR="0025115A" w:rsidRDefault="0025115A" w:rsidP="00950A74">
      <w:pPr>
        <w:pStyle w:val="Textkrper"/>
        <w:ind w:firstLine="135"/>
      </w:pPr>
    </w:p>
    <w:p w14:paraId="707AC638" w14:textId="77777777" w:rsidR="00950A74" w:rsidRDefault="00950A74" w:rsidP="00950A74">
      <w:pPr>
        <w:pStyle w:val="Textkrper"/>
        <w:numPr>
          <w:ilvl w:val="0"/>
          <w:numId w:val="2"/>
        </w:numPr>
      </w:pPr>
      <w:r>
        <w:t xml:space="preserve">Höhe der Abgabe für Zweitwohnsitze, für die </w:t>
      </w:r>
      <w:r w:rsidRPr="00961909">
        <w:rPr>
          <w:u w:val="single"/>
        </w:rPr>
        <w:t>keine</w:t>
      </w:r>
      <w:r>
        <w:t xml:space="preserve"> besondere Nächtigungsabgabe nach dem Salzburger Nächtigungsabgabengesetz entrichtet wird</w:t>
      </w:r>
    </w:p>
    <w:p w14:paraId="4B0830FD" w14:textId="77777777" w:rsidR="00950A74" w:rsidRDefault="00950A74" w:rsidP="00950A74">
      <w:pPr>
        <w:pStyle w:val="Textkrper"/>
        <w:spacing w:before="11"/>
        <w:rPr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396"/>
        <w:gridCol w:w="3370"/>
      </w:tblGrid>
      <w:tr w:rsidR="00950A74" w14:paraId="7929B711" w14:textId="77777777" w:rsidTr="0089576F">
        <w:trPr>
          <w:trHeight w:val="302"/>
        </w:trPr>
        <w:tc>
          <w:tcPr>
            <w:tcW w:w="667" w:type="dxa"/>
          </w:tcPr>
          <w:p w14:paraId="144C36F9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4AE5B8DC" w14:textId="77777777" w:rsidR="00950A74" w:rsidRDefault="00950A74" w:rsidP="0089576F">
            <w:pPr>
              <w:pStyle w:val="TableParagraph"/>
              <w:spacing w:before="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Größe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Wohnung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Nutzfläche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3370" w:type="dxa"/>
          </w:tcPr>
          <w:p w14:paraId="69F1B7EC" w14:textId="77777777" w:rsidR="00950A74" w:rsidRDefault="00950A74" w:rsidP="0089576F">
            <w:pPr>
              <w:pStyle w:val="TableParagraph"/>
              <w:spacing w:before="2"/>
              <w:ind w:right="16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Zweitwohnsitzabgabe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Jahr</w:t>
            </w:r>
          </w:p>
        </w:tc>
      </w:tr>
      <w:tr w:rsidR="00950A74" w14:paraId="20578BA2" w14:textId="77777777" w:rsidTr="0089576F">
        <w:trPr>
          <w:trHeight w:val="438"/>
        </w:trPr>
        <w:tc>
          <w:tcPr>
            <w:tcW w:w="667" w:type="dxa"/>
          </w:tcPr>
          <w:p w14:paraId="5060FB50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33961AE2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20921C61" w14:textId="444C8A2A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   260,00</w:t>
            </w:r>
          </w:p>
        </w:tc>
      </w:tr>
      <w:tr w:rsidR="00950A74" w14:paraId="5DFA770D" w14:textId="77777777" w:rsidTr="0089576F">
        <w:trPr>
          <w:trHeight w:val="438"/>
        </w:trPr>
        <w:tc>
          <w:tcPr>
            <w:tcW w:w="667" w:type="dxa"/>
          </w:tcPr>
          <w:p w14:paraId="599489E3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327AA09C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70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25703DAA" w14:textId="25F313C5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   455,00</w:t>
            </w:r>
          </w:p>
        </w:tc>
      </w:tr>
      <w:tr w:rsidR="00950A74" w14:paraId="6F1A352C" w14:textId="77777777" w:rsidTr="0089576F">
        <w:trPr>
          <w:trHeight w:val="438"/>
        </w:trPr>
        <w:tc>
          <w:tcPr>
            <w:tcW w:w="667" w:type="dxa"/>
          </w:tcPr>
          <w:p w14:paraId="6CB614D2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2049BA19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100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477503A9" w14:textId="09C4BCCC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   650,00</w:t>
            </w:r>
          </w:p>
        </w:tc>
      </w:tr>
      <w:tr w:rsidR="00950A74" w14:paraId="65B77867" w14:textId="77777777" w:rsidTr="0089576F">
        <w:trPr>
          <w:trHeight w:val="439"/>
        </w:trPr>
        <w:tc>
          <w:tcPr>
            <w:tcW w:w="667" w:type="dxa"/>
          </w:tcPr>
          <w:p w14:paraId="5B76BD76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754F4808" w14:textId="77777777" w:rsidR="00950A74" w:rsidRDefault="00950A74" w:rsidP="0089576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7D8B57E2" w14:textId="23BFE005" w:rsidR="00950A74" w:rsidRDefault="0025115A" w:rsidP="0089576F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€    845,00</w:t>
            </w:r>
          </w:p>
        </w:tc>
      </w:tr>
      <w:tr w:rsidR="00950A74" w14:paraId="516EF127" w14:textId="77777777" w:rsidTr="0089576F">
        <w:trPr>
          <w:trHeight w:val="438"/>
        </w:trPr>
        <w:tc>
          <w:tcPr>
            <w:tcW w:w="667" w:type="dxa"/>
          </w:tcPr>
          <w:p w14:paraId="4A92F8A2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03594A4E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13843196" w14:textId="66879223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€ 1.040,00</w:t>
            </w:r>
          </w:p>
        </w:tc>
      </w:tr>
      <w:tr w:rsidR="00950A74" w14:paraId="799AC5D3" w14:textId="77777777" w:rsidTr="0089576F">
        <w:trPr>
          <w:trHeight w:val="438"/>
        </w:trPr>
        <w:tc>
          <w:tcPr>
            <w:tcW w:w="667" w:type="dxa"/>
          </w:tcPr>
          <w:p w14:paraId="28263EB6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5E4081EA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6BC4D7E1" w14:textId="3D07105C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€ 1.235,00</w:t>
            </w:r>
          </w:p>
        </w:tc>
      </w:tr>
      <w:tr w:rsidR="00950A74" w14:paraId="078CACC6" w14:textId="77777777" w:rsidTr="0089576F">
        <w:trPr>
          <w:trHeight w:val="438"/>
        </w:trPr>
        <w:tc>
          <w:tcPr>
            <w:tcW w:w="667" w:type="dxa"/>
          </w:tcPr>
          <w:p w14:paraId="41A42FDB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52CCB64E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127AAEB2" w14:textId="5742BDEA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€ 1.430,00</w:t>
            </w:r>
          </w:p>
        </w:tc>
      </w:tr>
      <w:tr w:rsidR="00950A74" w14:paraId="62C16F86" w14:textId="77777777" w:rsidTr="0089576F">
        <w:trPr>
          <w:trHeight w:val="438"/>
        </w:trPr>
        <w:tc>
          <w:tcPr>
            <w:tcW w:w="667" w:type="dxa"/>
          </w:tcPr>
          <w:p w14:paraId="3ACCCDB2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5DFBEE1E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24EAE78A" w14:textId="0C5F7FAB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€ 1.625,00</w:t>
            </w:r>
          </w:p>
        </w:tc>
      </w:tr>
    </w:tbl>
    <w:p w14:paraId="31E05214" w14:textId="77777777" w:rsidR="00950A74" w:rsidRDefault="00950A74" w:rsidP="00950A74">
      <w:pPr>
        <w:pStyle w:val="Textkrper"/>
        <w:ind w:left="720"/>
      </w:pPr>
    </w:p>
    <w:p w14:paraId="5CD9D6E2" w14:textId="77777777" w:rsidR="0025115A" w:rsidRDefault="0025115A" w:rsidP="00950A74">
      <w:pPr>
        <w:pStyle w:val="Textkrper"/>
        <w:ind w:left="720"/>
      </w:pPr>
    </w:p>
    <w:p w14:paraId="5284E03E" w14:textId="77777777" w:rsidR="0025115A" w:rsidRDefault="0025115A" w:rsidP="00950A74">
      <w:pPr>
        <w:pStyle w:val="Textkrper"/>
        <w:ind w:left="720"/>
      </w:pPr>
    </w:p>
    <w:p w14:paraId="3FF80C89" w14:textId="77777777" w:rsidR="0025115A" w:rsidRDefault="0025115A" w:rsidP="00950A74">
      <w:pPr>
        <w:pStyle w:val="Textkrper"/>
        <w:ind w:left="720"/>
      </w:pPr>
    </w:p>
    <w:p w14:paraId="05B9A069" w14:textId="77777777" w:rsidR="00950A74" w:rsidRDefault="00950A74" w:rsidP="00950A74">
      <w:pPr>
        <w:pStyle w:val="Textkrper"/>
        <w:numPr>
          <w:ilvl w:val="0"/>
          <w:numId w:val="2"/>
        </w:numPr>
      </w:pPr>
      <w:r>
        <w:lastRenderedPageBreak/>
        <w:t xml:space="preserve">Höhe der Abgabe für Zweitwohnsitze, für die </w:t>
      </w:r>
      <w:r w:rsidRPr="00961909">
        <w:rPr>
          <w:u w:val="single"/>
        </w:rPr>
        <w:t>eine</w:t>
      </w:r>
      <w:r>
        <w:t xml:space="preserve"> besondere Nächtigungsabgabe nach dem Salzburger Nächtigungsabgabengesetz entrichtet wird</w:t>
      </w:r>
    </w:p>
    <w:p w14:paraId="183EA803" w14:textId="77777777" w:rsidR="00950A74" w:rsidRDefault="00950A74" w:rsidP="00950A74">
      <w:pPr>
        <w:pStyle w:val="Textkrper"/>
        <w:spacing w:before="11"/>
        <w:rPr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396"/>
        <w:gridCol w:w="3370"/>
      </w:tblGrid>
      <w:tr w:rsidR="00950A74" w14:paraId="0195E053" w14:textId="77777777" w:rsidTr="0089576F">
        <w:trPr>
          <w:trHeight w:val="302"/>
        </w:trPr>
        <w:tc>
          <w:tcPr>
            <w:tcW w:w="667" w:type="dxa"/>
          </w:tcPr>
          <w:p w14:paraId="36C03BD4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07C40B76" w14:textId="77777777" w:rsidR="00950A74" w:rsidRDefault="00950A74" w:rsidP="0089576F">
            <w:pPr>
              <w:pStyle w:val="TableParagraph"/>
              <w:spacing w:before="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Größe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Wohnung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Nutzfläche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3370" w:type="dxa"/>
          </w:tcPr>
          <w:p w14:paraId="06F8605F" w14:textId="77777777" w:rsidR="00950A74" w:rsidRDefault="00950A74" w:rsidP="0089576F">
            <w:pPr>
              <w:pStyle w:val="TableParagraph"/>
              <w:spacing w:before="2"/>
              <w:ind w:right="16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Zweitwohnsitzabgabe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Jahr</w:t>
            </w:r>
          </w:p>
        </w:tc>
      </w:tr>
      <w:tr w:rsidR="00950A74" w14:paraId="0F26D9A6" w14:textId="77777777" w:rsidTr="0089576F">
        <w:trPr>
          <w:trHeight w:val="438"/>
        </w:trPr>
        <w:tc>
          <w:tcPr>
            <w:tcW w:w="667" w:type="dxa"/>
          </w:tcPr>
          <w:p w14:paraId="6DCB9263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35BBCFAF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011B4B5D" w14:textId="62B879E2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€ 130,00</w:t>
            </w:r>
          </w:p>
        </w:tc>
      </w:tr>
      <w:tr w:rsidR="00950A74" w14:paraId="7AF24B3E" w14:textId="77777777" w:rsidTr="0089576F">
        <w:trPr>
          <w:trHeight w:val="438"/>
        </w:trPr>
        <w:tc>
          <w:tcPr>
            <w:tcW w:w="667" w:type="dxa"/>
          </w:tcPr>
          <w:p w14:paraId="607864E2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05C3248F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70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2A5E33B4" w14:textId="30439C49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€ 227,50</w:t>
            </w:r>
          </w:p>
        </w:tc>
      </w:tr>
      <w:tr w:rsidR="00950A74" w14:paraId="1E4247DA" w14:textId="77777777" w:rsidTr="0089576F">
        <w:trPr>
          <w:trHeight w:val="438"/>
        </w:trPr>
        <w:tc>
          <w:tcPr>
            <w:tcW w:w="667" w:type="dxa"/>
          </w:tcPr>
          <w:p w14:paraId="3C3D74F9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1CBD3A38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100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226F2DF1" w14:textId="0B1BE055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€ 325,00</w:t>
            </w:r>
          </w:p>
        </w:tc>
      </w:tr>
      <w:tr w:rsidR="00950A74" w14:paraId="2DB32425" w14:textId="77777777" w:rsidTr="0089576F">
        <w:trPr>
          <w:trHeight w:val="439"/>
        </w:trPr>
        <w:tc>
          <w:tcPr>
            <w:tcW w:w="667" w:type="dxa"/>
          </w:tcPr>
          <w:p w14:paraId="6FCB2CBE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608057DA" w14:textId="77777777" w:rsidR="00950A74" w:rsidRDefault="00950A74" w:rsidP="0089576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36B73684" w14:textId="145F9B5B" w:rsidR="00950A74" w:rsidRDefault="0025115A" w:rsidP="0089576F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€ 422,50</w:t>
            </w:r>
          </w:p>
        </w:tc>
      </w:tr>
      <w:tr w:rsidR="00950A74" w14:paraId="675FA144" w14:textId="77777777" w:rsidTr="0089576F">
        <w:trPr>
          <w:trHeight w:val="438"/>
        </w:trPr>
        <w:tc>
          <w:tcPr>
            <w:tcW w:w="667" w:type="dxa"/>
          </w:tcPr>
          <w:p w14:paraId="4C7E7024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29A0E09C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1BD577BF" w14:textId="2E2E8A12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€ 520,00</w:t>
            </w:r>
          </w:p>
        </w:tc>
      </w:tr>
      <w:tr w:rsidR="00950A74" w14:paraId="0E44EFB2" w14:textId="77777777" w:rsidTr="0089576F">
        <w:trPr>
          <w:trHeight w:val="438"/>
        </w:trPr>
        <w:tc>
          <w:tcPr>
            <w:tcW w:w="667" w:type="dxa"/>
          </w:tcPr>
          <w:p w14:paraId="5ABAA776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45B73A13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213BCD6F" w14:textId="42A68AAC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€ 617,50</w:t>
            </w:r>
          </w:p>
        </w:tc>
      </w:tr>
      <w:tr w:rsidR="00950A74" w14:paraId="4BA6F20D" w14:textId="77777777" w:rsidTr="0089576F">
        <w:trPr>
          <w:trHeight w:val="438"/>
        </w:trPr>
        <w:tc>
          <w:tcPr>
            <w:tcW w:w="667" w:type="dxa"/>
          </w:tcPr>
          <w:p w14:paraId="05AC4760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3D3ADAD5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15E9F69F" w14:textId="3BE42166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€ 715,00</w:t>
            </w:r>
          </w:p>
        </w:tc>
      </w:tr>
      <w:tr w:rsidR="00950A74" w14:paraId="7560DC98" w14:textId="77777777" w:rsidTr="0089576F">
        <w:trPr>
          <w:trHeight w:val="438"/>
        </w:trPr>
        <w:tc>
          <w:tcPr>
            <w:tcW w:w="667" w:type="dxa"/>
          </w:tcPr>
          <w:p w14:paraId="5EA0B0B7" w14:textId="77777777" w:rsidR="00950A74" w:rsidRDefault="00950A74" w:rsidP="0089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</w:tcPr>
          <w:p w14:paraId="55A84E12" w14:textId="77777777" w:rsidR="00950A74" w:rsidRDefault="00950A74" w:rsidP="008957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  <w:tc>
          <w:tcPr>
            <w:tcW w:w="3370" w:type="dxa"/>
          </w:tcPr>
          <w:p w14:paraId="34C7F077" w14:textId="2BD6AB19" w:rsidR="00950A74" w:rsidRDefault="0025115A" w:rsidP="0089576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€ 812,50</w:t>
            </w:r>
          </w:p>
        </w:tc>
      </w:tr>
    </w:tbl>
    <w:p w14:paraId="1FFBAB7B" w14:textId="77777777" w:rsidR="00950A74" w:rsidRDefault="00950A74" w:rsidP="00950A74">
      <w:pPr>
        <w:pStyle w:val="Textkrper"/>
        <w:spacing w:before="126"/>
      </w:pPr>
    </w:p>
    <w:p w14:paraId="14EE55B1" w14:textId="1858814F" w:rsidR="00950A74" w:rsidRDefault="00950A74" w:rsidP="00950A74">
      <w:pPr>
        <w:pStyle w:val="Textkrper"/>
        <w:spacing w:before="78"/>
        <w:ind w:left="256" w:right="219"/>
      </w:pPr>
      <w:r>
        <w:t>Die</w:t>
      </w:r>
      <w:r>
        <w:rPr>
          <w:spacing w:val="-6"/>
        </w:rPr>
        <w:t xml:space="preserve"> </w:t>
      </w:r>
      <w:r>
        <w:t>Eigentümer</w:t>
      </w:r>
      <w:r>
        <w:rPr>
          <w:spacing w:val="-4"/>
        </w:rPr>
        <w:t xml:space="preserve"> </w:t>
      </w:r>
      <w:r>
        <w:t>bzw.</w:t>
      </w:r>
      <w:r>
        <w:rPr>
          <w:spacing w:val="-3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Überlassung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Inhaber</w:t>
      </w:r>
      <w:r>
        <w:rPr>
          <w:spacing w:val="-3"/>
        </w:rPr>
        <w:t xml:space="preserve"> </w:t>
      </w:r>
      <w:r>
        <w:t>(Mieter, Pächter,</w:t>
      </w:r>
      <w:r>
        <w:rPr>
          <w:spacing w:val="-6"/>
        </w:rPr>
        <w:t xml:space="preserve"> </w:t>
      </w:r>
      <w:proofErr w:type="spellStart"/>
      <w:r>
        <w:t>Fruchtnießer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etc.) haben für das laufende Kalenderjahr bis zum 15. </w:t>
      </w:r>
      <w:r w:rsidR="005A498D">
        <w:t>Februar</w:t>
      </w:r>
      <w:r>
        <w:t xml:space="preserve"> des Folgejahres eine Abgabenerklärung einzureichen.</w:t>
      </w:r>
    </w:p>
    <w:p w14:paraId="1CF5511C" w14:textId="77777777" w:rsidR="00950A74" w:rsidRDefault="00950A74" w:rsidP="00950A74">
      <w:pPr>
        <w:pStyle w:val="Textkrper"/>
        <w:spacing w:before="2"/>
      </w:pPr>
    </w:p>
    <w:p w14:paraId="0A3560F6" w14:textId="77777777" w:rsidR="00950A74" w:rsidRDefault="00950A74" w:rsidP="00950A74">
      <w:pPr>
        <w:pStyle w:val="Textkrper"/>
        <w:ind w:left="256" w:right="404"/>
      </w:pPr>
      <w:r>
        <w:rPr>
          <w:u w:val="single"/>
        </w:rPr>
        <w:t>Für</w:t>
      </w:r>
      <w:r>
        <w:rPr>
          <w:spacing w:val="-5"/>
          <w:u w:val="single"/>
        </w:rPr>
        <w:t xml:space="preserve"> </w:t>
      </w:r>
      <w:r>
        <w:rPr>
          <w:u w:val="single"/>
        </w:rPr>
        <w:t>die</w:t>
      </w:r>
      <w:r>
        <w:rPr>
          <w:spacing w:val="-3"/>
          <w:u w:val="single"/>
        </w:rPr>
        <w:t xml:space="preserve"> </w:t>
      </w:r>
      <w:r>
        <w:rPr>
          <w:u w:val="single"/>
        </w:rPr>
        <w:t>Wohnung</w:t>
      </w:r>
      <w:r>
        <w:rPr>
          <w:spacing w:val="-3"/>
          <w:u w:val="single"/>
        </w:rPr>
        <w:t xml:space="preserve"> </w:t>
      </w:r>
      <w:r>
        <w:rPr>
          <w:u w:val="single"/>
        </w:rPr>
        <w:t>besteht</w:t>
      </w:r>
      <w:r>
        <w:rPr>
          <w:spacing w:val="-3"/>
          <w:u w:val="single"/>
        </w:rPr>
        <w:t xml:space="preserve"> </w:t>
      </w:r>
      <w:r>
        <w:rPr>
          <w:u w:val="single"/>
        </w:rPr>
        <w:t>keine</w:t>
      </w:r>
      <w:r>
        <w:rPr>
          <w:spacing w:val="-3"/>
          <w:u w:val="single"/>
        </w:rPr>
        <w:t xml:space="preserve"> </w:t>
      </w:r>
      <w:r>
        <w:rPr>
          <w:u w:val="single"/>
        </w:rPr>
        <w:t>Pflicht</w:t>
      </w:r>
      <w:r>
        <w:rPr>
          <w:spacing w:val="-3"/>
          <w:u w:val="single"/>
        </w:rPr>
        <w:t xml:space="preserve"> </w:t>
      </w:r>
      <w:r>
        <w:rPr>
          <w:u w:val="single"/>
        </w:rPr>
        <w:t>zur</w:t>
      </w:r>
      <w:r>
        <w:rPr>
          <w:spacing w:val="-5"/>
          <w:u w:val="single"/>
        </w:rPr>
        <w:t xml:space="preserve"> </w:t>
      </w:r>
      <w:r>
        <w:rPr>
          <w:u w:val="single"/>
        </w:rPr>
        <w:t>Entrichtung</w:t>
      </w:r>
      <w:r>
        <w:rPr>
          <w:spacing w:val="-3"/>
          <w:u w:val="single"/>
        </w:rPr>
        <w:t xml:space="preserve"> </w:t>
      </w:r>
      <w:r>
        <w:rPr>
          <w:u w:val="single"/>
        </w:rPr>
        <w:t>der</w:t>
      </w:r>
      <w:r>
        <w:rPr>
          <w:spacing w:val="-3"/>
          <w:u w:val="single"/>
        </w:rPr>
        <w:t xml:space="preserve"> </w:t>
      </w:r>
      <w:r>
        <w:rPr>
          <w:u w:val="single"/>
        </w:rPr>
        <w:t>Zweitwohnsitzabgabe</w:t>
      </w:r>
      <w:r>
        <w:t>,</w:t>
      </w:r>
      <w:r>
        <w:rPr>
          <w:spacing w:val="-5"/>
        </w:rPr>
        <w:t xml:space="preserve"> </w:t>
      </w:r>
      <w:r>
        <w:t>da (Gründe gem. § 4 ZWAG)</w:t>
      </w:r>
    </w:p>
    <w:p w14:paraId="3CD58347" w14:textId="77777777" w:rsidR="00950A74" w:rsidRDefault="00950A74" w:rsidP="00950A74">
      <w:pPr>
        <w:pStyle w:val="Textkrper"/>
      </w:pPr>
    </w:p>
    <w:p w14:paraId="661A0053" w14:textId="77777777" w:rsidR="00950A74" w:rsidRDefault="00950A74" w:rsidP="00950A74">
      <w:pPr>
        <w:pStyle w:val="Textkrper"/>
        <w:spacing w:before="2"/>
      </w:pPr>
    </w:p>
    <w:p w14:paraId="0E8B5F93" w14:textId="68F0B26A" w:rsidR="00950A74" w:rsidRDefault="00950A74" w:rsidP="00950A74">
      <w:pPr>
        <w:ind w:left="25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</w:t>
      </w:r>
    </w:p>
    <w:p w14:paraId="13DE41B4" w14:textId="22AF49C7" w:rsidR="00950A74" w:rsidRDefault="00950A74" w:rsidP="00950A74">
      <w:pPr>
        <w:spacing w:before="242"/>
        <w:ind w:left="25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</w:t>
      </w:r>
    </w:p>
    <w:p w14:paraId="508B4BD0" w14:textId="77777777" w:rsidR="00950A74" w:rsidRDefault="00950A74" w:rsidP="00950A74">
      <w:pPr>
        <w:pStyle w:val="Textkrper"/>
      </w:pPr>
    </w:p>
    <w:p w14:paraId="0AE857F6" w14:textId="664FE8AF" w:rsidR="00950A74" w:rsidRDefault="00950A74" w:rsidP="00950A74">
      <w:pPr>
        <w:spacing w:before="1"/>
        <w:ind w:left="25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</w:t>
      </w:r>
    </w:p>
    <w:p w14:paraId="0E833357" w14:textId="77777777" w:rsidR="00950A74" w:rsidRDefault="00950A74" w:rsidP="00950A74">
      <w:pPr>
        <w:pStyle w:val="Textkrper"/>
        <w:spacing w:before="1"/>
      </w:pPr>
    </w:p>
    <w:p w14:paraId="5A554235" w14:textId="31847367" w:rsidR="00950A74" w:rsidRDefault="00950A74" w:rsidP="00950A74">
      <w:pPr>
        <w:ind w:left="25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</w:t>
      </w:r>
    </w:p>
    <w:p w14:paraId="13D9CE89" w14:textId="1D6C0D69" w:rsidR="00950A74" w:rsidRDefault="00950A74" w:rsidP="00950A74">
      <w:pPr>
        <w:spacing w:before="242"/>
        <w:ind w:left="25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</w:t>
      </w:r>
    </w:p>
    <w:p w14:paraId="25D52B19" w14:textId="77777777" w:rsidR="00950A74" w:rsidRDefault="00950A74" w:rsidP="00950A74">
      <w:pPr>
        <w:pStyle w:val="Textkrper"/>
        <w:spacing w:before="1"/>
      </w:pPr>
    </w:p>
    <w:p w14:paraId="7DE322F0" w14:textId="41E050B9" w:rsidR="00950A74" w:rsidRDefault="00950A74" w:rsidP="00950A74">
      <w:pPr>
        <w:ind w:left="25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</w:t>
      </w:r>
    </w:p>
    <w:p w14:paraId="0DC04E9F" w14:textId="77777777" w:rsidR="00950A74" w:rsidRDefault="00950A74" w:rsidP="00950A74">
      <w:pPr>
        <w:pStyle w:val="Textkrper"/>
        <w:spacing w:before="241"/>
      </w:pPr>
    </w:p>
    <w:p w14:paraId="2594DFF0" w14:textId="77777777" w:rsidR="00950A74" w:rsidRPr="00961909" w:rsidRDefault="00950A74" w:rsidP="00950A74">
      <w:pPr>
        <w:rPr>
          <w:sz w:val="20"/>
          <w:szCs w:val="20"/>
        </w:rPr>
      </w:pPr>
      <w:r w:rsidRPr="00961909">
        <w:rPr>
          <w:sz w:val="20"/>
          <w:szCs w:val="20"/>
        </w:rPr>
        <w:t>Beachten</w:t>
      </w:r>
      <w:r w:rsidRPr="00961909">
        <w:rPr>
          <w:spacing w:val="-5"/>
          <w:sz w:val="20"/>
          <w:szCs w:val="20"/>
        </w:rPr>
        <w:t xml:space="preserve"> </w:t>
      </w:r>
      <w:r w:rsidRPr="00961909">
        <w:rPr>
          <w:sz w:val="20"/>
          <w:szCs w:val="20"/>
        </w:rPr>
        <w:t>Sie,</w:t>
      </w:r>
      <w:r w:rsidRPr="00961909">
        <w:rPr>
          <w:spacing w:val="-6"/>
          <w:sz w:val="20"/>
          <w:szCs w:val="20"/>
        </w:rPr>
        <w:t xml:space="preserve"> </w:t>
      </w:r>
      <w:r w:rsidRPr="00961909">
        <w:rPr>
          <w:sz w:val="20"/>
          <w:szCs w:val="20"/>
        </w:rPr>
        <w:t xml:space="preserve">dass Personen, die sich auf eine Ausnahme berufen, die Umstände dafür nachzuweisen bzw. wenn ein Nachweis nicht zumutbar </w:t>
      </w:r>
      <w:proofErr w:type="gramStart"/>
      <w:r w:rsidRPr="00961909">
        <w:rPr>
          <w:sz w:val="20"/>
          <w:szCs w:val="20"/>
        </w:rPr>
        <w:t>ist</w:t>
      </w:r>
      <w:proofErr w:type="gramEnd"/>
      <w:r w:rsidRPr="00961909">
        <w:rPr>
          <w:sz w:val="20"/>
          <w:szCs w:val="20"/>
        </w:rPr>
        <w:t>, zumindest glaubhaft zu machen haben!</w:t>
      </w:r>
    </w:p>
    <w:p w14:paraId="55280B9C" w14:textId="77777777" w:rsidR="00950A74" w:rsidRDefault="00950A74" w:rsidP="00950A74">
      <w:pPr>
        <w:pStyle w:val="Textkrper"/>
      </w:pPr>
    </w:p>
    <w:p w14:paraId="039BCBB9" w14:textId="77777777" w:rsidR="005A498D" w:rsidRDefault="005A498D" w:rsidP="00950A74">
      <w:pPr>
        <w:pStyle w:val="Textkrper"/>
      </w:pPr>
    </w:p>
    <w:p w14:paraId="4985596F" w14:textId="77777777" w:rsidR="005A498D" w:rsidRDefault="005A498D" w:rsidP="00950A74">
      <w:pPr>
        <w:pStyle w:val="Textkrper"/>
      </w:pPr>
    </w:p>
    <w:p w14:paraId="7C524532" w14:textId="77777777" w:rsidR="00950A74" w:rsidRDefault="00950A74" w:rsidP="00950A74">
      <w:pPr>
        <w:pStyle w:val="Textkrper"/>
        <w:ind w:left="256"/>
      </w:pPr>
      <w:r>
        <w:t>Ich</w:t>
      </w:r>
      <w:r>
        <w:rPr>
          <w:spacing w:val="-6"/>
        </w:rPr>
        <w:t xml:space="preserve"> </w:t>
      </w:r>
      <w:r>
        <w:t>versichere,</w:t>
      </w:r>
      <w:r>
        <w:rPr>
          <w:spacing w:val="-7"/>
        </w:rPr>
        <w:t xml:space="preserve"> </w:t>
      </w:r>
      <w:r>
        <w:t>dass</w:t>
      </w:r>
      <w:r>
        <w:rPr>
          <w:spacing w:val="-8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Angaben</w:t>
      </w:r>
      <w:r>
        <w:rPr>
          <w:spacing w:val="-5"/>
        </w:rPr>
        <w:t xml:space="preserve"> </w:t>
      </w:r>
      <w:r>
        <w:t>richtig</w:t>
      </w:r>
      <w:r>
        <w:rPr>
          <w:spacing w:val="-5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vollständig</w:t>
      </w:r>
      <w:r>
        <w:rPr>
          <w:spacing w:val="-5"/>
        </w:rPr>
        <w:t xml:space="preserve"> </w:t>
      </w:r>
      <w:r>
        <w:rPr>
          <w:spacing w:val="-2"/>
        </w:rPr>
        <w:t>sind.</w:t>
      </w:r>
    </w:p>
    <w:p w14:paraId="517EF2D2" w14:textId="77777777" w:rsidR="00950A74" w:rsidRDefault="00950A74" w:rsidP="00950A74">
      <w:pPr>
        <w:pStyle w:val="Textkrper"/>
      </w:pPr>
    </w:p>
    <w:p w14:paraId="0E36529C" w14:textId="77777777" w:rsidR="00950A74" w:rsidRDefault="00950A74" w:rsidP="00950A74">
      <w:pPr>
        <w:pStyle w:val="Textkrper"/>
        <w:spacing w:before="242"/>
      </w:pPr>
    </w:p>
    <w:p w14:paraId="550BE8DD" w14:textId="77777777" w:rsidR="00950A74" w:rsidRDefault="00950A74" w:rsidP="00950A74">
      <w:pPr>
        <w:tabs>
          <w:tab w:val="left" w:pos="5249"/>
        </w:tabs>
        <w:ind w:left="280"/>
        <w:rPr>
          <w:sz w:val="20"/>
        </w:rPr>
      </w:pPr>
      <w:r>
        <w:rPr>
          <w:spacing w:val="-2"/>
          <w:sz w:val="20"/>
        </w:rPr>
        <w:t>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</w:t>
      </w:r>
    </w:p>
    <w:p w14:paraId="44F136FC" w14:textId="77777777" w:rsidR="00950A74" w:rsidRDefault="00950A74" w:rsidP="00950A74">
      <w:pPr>
        <w:pStyle w:val="Textkrper"/>
        <w:tabs>
          <w:tab w:val="left" w:pos="6341"/>
        </w:tabs>
        <w:spacing w:before="2"/>
        <w:ind w:left="1312"/>
      </w:pPr>
      <w:r>
        <w:t>(Ort,</w:t>
      </w:r>
      <w:r>
        <w:rPr>
          <w:spacing w:val="-4"/>
        </w:rPr>
        <w:t xml:space="preserve"> </w:t>
      </w:r>
      <w:r>
        <w:rPr>
          <w:spacing w:val="-2"/>
        </w:rPr>
        <w:t>Datum)</w:t>
      </w:r>
      <w:r>
        <w:tab/>
      </w:r>
      <w:r>
        <w:rPr>
          <w:spacing w:val="-2"/>
        </w:rPr>
        <w:t>(Unterschrift)</w:t>
      </w:r>
    </w:p>
    <w:sectPr w:rsidR="00950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87C"/>
    <w:multiLevelType w:val="hybridMultilevel"/>
    <w:tmpl w:val="40AC53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231C2"/>
    <w:multiLevelType w:val="hybridMultilevel"/>
    <w:tmpl w:val="C0587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09506">
    <w:abstractNumId w:val="0"/>
  </w:num>
  <w:num w:numId="2" w16cid:durableId="19936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74"/>
    <w:rsid w:val="0025115A"/>
    <w:rsid w:val="005A498D"/>
    <w:rsid w:val="00950A74"/>
    <w:rsid w:val="009E084F"/>
    <w:rsid w:val="00AF4D65"/>
    <w:rsid w:val="00D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527F"/>
  <w15:chartTrackingRefBased/>
  <w15:docId w15:val="{B9C935E3-404A-49F4-A011-92F61E47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0A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A7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50A74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0A74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Standard"/>
    <w:uiPriority w:val="1"/>
    <w:qFormat/>
    <w:rsid w:val="00950A74"/>
  </w:style>
  <w:style w:type="character" w:styleId="Hyperlink">
    <w:name w:val="Hyperlink"/>
    <w:basedOn w:val="Absatz-Standardschriftart"/>
    <w:uiPriority w:val="99"/>
    <w:unhideWhenUsed/>
    <w:rsid w:val="009E08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einde@goldegg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Gemeindeverband Salzburg</dc:creator>
  <cp:keywords/>
  <dc:description/>
  <cp:lastModifiedBy>Katrin Kreidenhuber</cp:lastModifiedBy>
  <cp:revision>5</cp:revision>
  <dcterms:created xsi:type="dcterms:W3CDTF">2023-06-15T08:40:00Z</dcterms:created>
  <dcterms:modified xsi:type="dcterms:W3CDTF">2023-12-13T11:05:00Z</dcterms:modified>
</cp:coreProperties>
</file>